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D51" w:rsidRDefault="00C74D51" w:rsidP="00C74D51">
      <w:pPr>
        <w:spacing w:line="320" w:lineRule="exact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浙江外国语学院课程教学指南</w:t>
      </w:r>
    </w:p>
    <w:p w:rsidR="00C74D51" w:rsidRDefault="00C74D51" w:rsidP="00A55D68">
      <w:pPr>
        <w:wordWrap w:val="0"/>
        <w:spacing w:beforeLines="50" w:line="320" w:lineRule="exact"/>
        <w:jc w:val="right"/>
      </w:pPr>
      <w:r>
        <w:rPr>
          <w:rFonts w:hint="eastAsia"/>
        </w:rPr>
        <w:t>填写日期：</w:t>
      </w:r>
      <w:r w:rsidRPr="00E03F66">
        <w:rPr>
          <w:rFonts w:hint="eastAsia"/>
        </w:rPr>
        <w:t>20</w:t>
      </w:r>
      <w:r>
        <w:rPr>
          <w:rFonts w:hint="eastAsia"/>
        </w:rPr>
        <w:t>14</w:t>
      </w:r>
      <w:r>
        <w:rPr>
          <w:rFonts w:hint="eastAsia"/>
        </w:rPr>
        <w:t>年</w:t>
      </w:r>
      <w:r w:rsidRPr="00C74D51">
        <w:rPr>
          <w:rFonts w:hint="eastAsia"/>
        </w:rPr>
        <w:t>9</w:t>
      </w:r>
      <w:r w:rsidRPr="00C74D51">
        <w:rPr>
          <w:rFonts w:hint="eastAsia"/>
        </w:rPr>
        <w:t>月</w:t>
      </w:r>
      <w:r w:rsidRPr="00C74D51">
        <w:rPr>
          <w:rFonts w:hint="eastAsia"/>
        </w:rPr>
        <w:t>10</w:t>
      </w:r>
      <w:r>
        <w:rPr>
          <w:rFonts w:hint="eastAsia"/>
        </w:rPr>
        <w:t>日</w:t>
      </w:r>
    </w:p>
    <w:p w:rsidR="00C74D51" w:rsidRPr="000312ED" w:rsidRDefault="00C74D51" w:rsidP="00C74D51">
      <w:pPr>
        <w:pStyle w:val="3"/>
        <w:spacing w:before="120" w:after="120" w:line="415" w:lineRule="auto"/>
        <w:rPr>
          <w:sz w:val="24"/>
          <w:szCs w:val="24"/>
        </w:rPr>
      </w:pPr>
      <w:proofErr w:type="gramStart"/>
      <w:r w:rsidRPr="000312ED">
        <w:rPr>
          <w:rFonts w:hint="eastAsia"/>
          <w:sz w:val="24"/>
          <w:szCs w:val="24"/>
        </w:rPr>
        <w:t>一</w:t>
      </w:r>
      <w:bookmarkStart w:id="0" w:name="OLE_LINK2"/>
      <w:bookmarkStart w:id="1" w:name="OLE_LINK3"/>
      <w:proofErr w:type="gramEnd"/>
      <w:r>
        <w:rPr>
          <w:rFonts w:hint="eastAsia"/>
          <w:sz w:val="24"/>
          <w:szCs w:val="24"/>
        </w:rPr>
        <w:t xml:space="preserve">. </w:t>
      </w:r>
      <w:bookmarkEnd w:id="0"/>
      <w:bookmarkEnd w:id="1"/>
      <w:r w:rsidRPr="000312ED">
        <w:rPr>
          <w:rFonts w:hint="eastAsia"/>
          <w:sz w:val="24"/>
          <w:szCs w:val="24"/>
        </w:rPr>
        <w:t>基本信息</w:t>
      </w:r>
    </w:p>
    <w:tbl>
      <w:tblPr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5"/>
        <w:gridCol w:w="1002"/>
        <w:gridCol w:w="1197"/>
        <w:gridCol w:w="1540"/>
        <w:gridCol w:w="851"/>
        <w:gridCol w:w="1283"/>
        <w:gridCol w:w="215"/>
        <w:gridCol w:w="2125"/>
      </w:tblGrid>
      <w:tr w:rsidR="00C74D51" w:rsidTr="00850C90">
        <w:tc>
          <w:tcPr>
            <w:tcW w:w="905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任课教师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</w:t>
            </w:r>
            <w:r>
              <w:rPr>
                <w:rFonts w:ascii="宋体" w:hAnsi="宋体"/>
                <w:sz w:val="24"/>
              </w:rPr>
              <w:t>伟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391" w:type="dxa"/>
            <w:gridSpan w:val="2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教授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学院(部)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4D51" w:rsidRPr="00F549E1" w:rsidRDefault="00C74D51" w:rsidP="00850C90">
            <w:pPr>
              <w:spacing w:line="3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F549E1">
              <w:rPr>
                <w:rFonts w:ascii="宋体" w:hAnsi="宋体" w:hint="eastAsia"/>
                <w:color w:val="FF0000"/>
                <w:sz w:val="24"/>
              </w:rPr>
              <w:t>教育</w:t>
            </w:r>
            <w:r w:rsidRPr="00F549E1">
              <w:rPr>
                <w:rFonts w:ascii="宋体" w:hAnsi="宋体"/>
                <w:color w:val="FF0000"/>
                <w:sz w:val="24"/>
              </w:rPr>
              <w:t>科学学院</w:t>
            </w:r>
          </w:p>
        </w:tc>
      </w:tr>
      <w:tr w:rsidR="00C74D51" w:rsidTr="00850C90">
        <w:tc>
          <w:tcPr>
            <w:tcW w:w="905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课程编号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中文名称</w:t>
            </w:r>
          </w:p>
        </w:tc>
        <w:tc>
          <w:tcPr>
            <w:tcW w:w="2391" w:type="dxa"/>
            <w:gridSpan w:val="2"/>
            <w:shd w:val="clear" w:color="auto" w:fill="auto"/>
            <w:vAlign w:val="center"/>
          </w:tcPr>
          <w:p w:rsidR="00C74D51" w:rsidRPr="008E005E" w:rsidRDefault="00DE1424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教育发展与</w:t>
            </w:r>
            <w:r w:rsidR="00C74D51">
              <w:rPr>
                <w:rFonts w:ascii="宋体" w:hAnsi="宋体" w:hint="eastAsia"/>
                <w:sz w:val="24"/>
              </w:rPr>
              <w:t>学校</w:t>
            </w:r>
            <w:r w:rsidR="00C74D51">
              <w:rPr>
                <w:rFonts w:ascii="宋体" w:hAnsi="宋体"/>
                <w:sz w:val="24"/>
              </w:rPr>
              <w:t>管理</w:t>
            </w:r>
            <w:r>
              <w:rPr>
                <w:rFonts w:ascii="宋体" w:hAnsi="宋体" w:hint="eastAsia"/>
                <w:sz w:val="24"/>
              </w:rPr>
              <w:t>（二）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英文名称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4D51" w:rsidRPr="008E005E" w:rsidRDefault="00DE1424" w:rsidP="00850C90">
            <w:pPr>
              <w:spacing w:line="3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Selection of Classics in Education</w:t>
            </w:r>
          </w:p>
        </w:tc>
      </w:tr>
      <w:tr w:rsidR="00C74D51" w:rsidTr="00850C90">
        <w:trPr>
          <w:trHeight w:val="383"/>
        </w:trPr>
        <w:tc>
          <w:tcPr>
            <w:tcW w:w="905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学分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C74D51" w:rsidRPr="008E005E" w:rsidRDefault="00DE1424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学时分配</w:t>
            </w:r>
          </w:p>
        </w:tc>
        <w:tc>
          <w:tcPr>
            <w:tcW w:w="2391" w:type="dxa"/>
            <w:gridSpan w:val="2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讲授：</w:t>
            </w:r>
            <w:r>
              <w:rPr>
                <w:rFonts w:ascii="宋体" w:hAnsi="宋体" w:hint="eastAsia"/>
                <w:sz w:val="24"/>
              </w:rPr>
              <w:t>3</w:t>
            </w:r>
            <w:r w:rsidR="002C4A27">
              <w:rPr>
                <w:rFonts w:ascii="宋体" w:hAnsi="宋体"/>
                <w:sz w:val="24"/>
              </w:rPr>
              <w:t>0</w:t>
            </w:r>
          </w:p>
          <w:p w:rsidR="00C74D51" w:rsidRPr="008E005E" w:rsidRDefault="00C74D51" w:rsidP="002C4A27">
            <w:pPr>
              <w:spacing w:line="380" w:lineRule="exact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实践（实验）：</w:t>
            </w:r>
            <w:r w:rsidR="002C4A27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开课学期</w:t>
            </w:r>
          </w:p>
        </w:tc>
        <w:tc>
          <w:tcPr>
            <w:tcW w:w="2340" w:type="dxa"/>
            <w:gridSpan w:val="2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>
              <w:rPr>
                <w:rFonts w:ascii="宋体" w:hAnsi="宋体"/>
                <w:sz w:val="24"/>
              </w:rPr>
              <w:t>4</w:t>
            </w:r>
            <w:r w:rsidRPr="008E005E">
              <w:rPr>
                <w:rFonts w:ascii="宋体" w:hAnsi="宋体" w:hint="eastAsia"/>
                <w:sz w:val="24"/>
              </w:rPr>
              <w:t>－20</w:t>
            </w:r>
            <w:r>
              <w:rPr>
                <w:rFonts w:ascii="宋体" w:hAnsi="宋体"/>
                <w:sz w:val="24"/>
              </w:rPr>
              <w:t>15</w:t>
            </w:r>
            <w:r w:rsidRPr="008E005E">
              <w:rPr>
                <w:rFonts w:ascii="宋体" w:hAnsi="宋体" w:hint="eastAsia"/>
                <w:sz w:val="24"/>
              </w:rPr>
              <w:t xml:space="preserve"> 学年</w:t>
            </w:r>
          </w:p>
          <w:p w:rsidR="00C74D51" w:rsidRPr="008E005E" w:rsidRDefault="00C74D51" w:rsidP="00DD35A0">
            <w:pPr>
              <w:spacing w:line="280" w:lineRule="exact"/>
              <w:ind w:firstLineChars="150" w:firstLine="360"/>
              <w:rPr>
                <w:rFonts w:ascii="宋体" w:hAnsi="宋体"/>
                <w:sz w:val="24"/>
              </w:rPr>
            </w:pPr>
            <w:bookmarkStart w:id="2" w:name="_GoBack"/>
            <w:bookmarkEnd w:id="2"/>
            <w:r w:rsidRPr="008E005E"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/>
                <w:sz w:val="24"/>
              </w:rPr>
              <w:t>1</w:t>
            </w:r>
            <w:r w:rsidRPr="008E005E">
              <w:rPr>
                <w:rFonts w:ascii="宋体" w:hAnsi="宋体" w:hint="eastAsia"/>
                <w:sz w:val="24"/>
              </w:rPr>
              <w:t xml:space="preserve"> 学期</w:t>
            </w:r>
          </w:p>
        </w:tc>
      </w:tr>
      <w:tr w:rsidR="00C74D51" w:rsidTr="00850C90">
        <w:trPr>
          <w:trHeight w:val="382"/>
        </w:trPr>
        <w:tc>
          <w:tcPr>
            <w:tcW w:w="905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1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74D51" w:rsidRPr="008E005E" w:rsidTr="00850C90">
        <w:tc>
          <w:tcPr>
            <w:tcW w:w="905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8213" w:type="dxa"/>
            <w:gridSpan w:val="7"/>
            <w:shd w:val="clear" w:color="auto" w:fill="auto"/>
            <w:vAlign w:val="center"/>
          </w:tcPr>
          <w:p w:rsidR="00C74D51" w:rsidRPr="008E005E" w:rsidRDefault="00C74D51" w:rsidP="00C74D51">
            <w:pPr>
              <w:spacing w:line="280" w:lineRule="exact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学院</w:t>
            </w:r>
            <w:bookmarkStart w:id="3" w:name="OLE_LINK1"/>
            <w:r w:rsidRPr="008E005E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教育</w:t>
            </w:r>
            <w:r>
              <w:rPr>
                <w:rFonts w:ascii="宋体" w:hAnsi="宋体"/>
                <w:sz w:val="24"/>
              </w:rPr>
              <w:t>科学学院</w:t>
            </w:r>
            <w:bookmarkEnd w:id="3"/>
            <w:r w:rsidRPr="008E005E">
              <w:rPr>
                <w:rFonts w:ascii="宋体" w:hAnsi="宋体" w:hint="eastAsia"/>
                <w:sz w:val="24"/>
              </w:rPr>
              <w:t xml:space="preserve">                班级：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级</w:t>
            </w:r>
            <w:r>
              <w:rPr>
                <w:rFonts w:ascii="宋体" w:hAnsi="宋体"/>
                <w:sz w:val="24"/>
              </w:rPr>
              <w:t>模块</w:t>
            </w:r>
          </w:p>
        </w:tc>
      </w:tr>
      <w:tr w:rsidR="00C74D51" w:rsidTr="00850C90">
        <w:trPr>
          <w:trHeight w:val="325"/>
        </w:trPr>
        <w:tc>
          <w:tcPr>
            <w:tcW w:w="1907" w:type="dxa"/>
            <w:gridSpan w:val="2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>选用教材</w:t>
            </w:r>
          </w:p>
        </w:tc>
        <w:tc>
          <w:tcPr>
            <w:tcW w:w="7211" w:type="dxa"/>
            <w:gridSpan w:val="6"/>
            <w:tcBorders>
              <w:bottom w:val="nil"/>
            </w:tcBorders>
            <w:shd w:val="clear" w:color="auto" w:fill="E6E6E6"/>
            <w:vAlign w:val="center"/>
          </w:tcPr>
          <w:p w:rsidR="00C74D51" w:rsidRPr="008E005E" w:rsidRDefault="00C74D51" w:rsidP="00850C90">
            <w:pPr>
              <w:ind w:firstLineChars="200" w:firstLine="420"/>
              <w:rPr>
                <w:rFonts w:ascii="楷体_GB2312" w:eastAsia="楷体_GB2312" w:hAnsi="宋体"/>
                <w:szCs w:val="21"/>
              </w:rPr>
            </w:pPr>
            <w:r w:rsidRPr="008E005E">
              <w:rPr>
                <w:rFonts w:ascii="楷体_GB2312" w:eastAsia="楷体_GB2312" w:hAnsi="宋体" w:hint="eastAsia"/>
                <w:szCs w:val="21"/>
              </w:rPr>
              <w:t>请按“作者，教材名，出版社，出版年份”的格式顺序书写。</w:t>
            </w:r>
          </w:p>
        </w:tc>
      </w:tr>
      <w:tr w:rsidR="00C74D51" w:rsidTr="00850C90">
        <w:trPr>
          <w:trHeight w:val="465"/>
        </w:trPr>
        <w:tc>
          <w:tcPr>
            <w:tcW w:w="1907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1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D51" w:rsidRPr="008E005E" w:rsidRDefault="00DE1424" w:rsidP="00850C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杨颖秀，学校管理</w:t>
            </w:r>
            <w:r w:rsidR="00C74D51"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北京师范大学</w:t>
            </w:r>
            <w:r w:rsidR="00C74D51">
              <w:rPr>
                <w:rFonts w:ascii="宋体" w:hAnsi="宋体"/>
                <w:sz w:val="24"/>
              </w:rPr>
              <w:t>出版社</w:t>
            </w:r>
            <w:r w:rsidR="00C74D51">
              <w:rPr>
                <w:rFonts w:ascii="宋体" w:hAnsi="宋体" w:hint="eastAsia"/>
                <w:sz w:val="24"/>
              </w:rPr>
              <w:t>，2013年</w:t>
            </w:r>
            <w:r>
              <w:rPr>
                <w:rFonts w:ascii="宋体" w:hAnsi="宋体" w:hint="eastAsia"/>
                <w:sz w:val="24"/>
              </w:rPr>
              <w:t>５</w:t>
            </w:r>
            <w:r w:rsidR="00C74D51">
              <w:rPr>
                <w:rFonts w:ascii="宋体" w:hAnsi="宋体" w:hint="eastAsia"/>
                <w:sz w:val="24"/>
              </w:rPr>
              <w:t>月</w:t>
            </w:r>
          </w:p>
          <w:p w:rsidR="00C74D51" w:rsidRPr="008E005E" w:rsidRDefault="00C74D51" w:rsidP="00850C9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74D51" w:rsidTr="00850C90">
        <w:trPr>
          <w:trHeight w:val="227"/>
        </w:trPr>
        <w:tc>
          <w:tcPr>
            <w:tcW w:w="1907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11" w:type="dxa"/>
            <w:gridSpan w:val="6"/>
            <w:tcBorders>
              <w:bottom w:val="nil"/>
            </w:tcBorders>
            <w:shd w:val="clear" w:color="auto" w:fill="E6E6E6"/>
            <w:vAlign w:val="center"/>
          </w:tcPr>
          <w:p w:rsidR="00C74D51" w:rsidRPr="008E005E" w:rsidRDefault="00C74D51" w:rsidP="00850C90">
            <w:pPr>
              <w:ind w:firstLineChars="250" w:firstLine="602"/>
              <w:jc w:val="center"/>
              <w:rPr>
                <w:rFonts w:ascii="宋体" w:hAnsi="宋体"/>
                <w:b/>
                <w:sz w:val="24"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>教材级别</w:t>
            </w:r>
            <w:r w:rsidRPr="008E005E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 w:rsidRPr="008E005E">
              <w:rPr>
                <w:rFonts w:ascii="楷体_GB2312" w:eastAsia="楷体_GB2312" w:hAnsi="宋体" w:hint="eastAsia"/>
                <w:szCs w:val="21"/>
              </w:rPr>
              <w:t>请在括号内打√，可多选</w:t>
            </w:r>
            <w:r w:rsidRPr="008E005E">
              <w:rPr>
                <w:rFonts w:ascii="楷体_GB2312" w:eastAsia="楷体_GB2312" w:hAnsi="宋体" w:hint="eastAsia"/>
                <w:b/>
                <w:szCs w:val="21"/>
              </w:rPr>
              <w:t>）</w:t>
            </w:r>
          </w:p>
        </w:tc>
      </w:tr>
      <w:tr w:rsidR="00C74D51" w:rsidTr="00850C90">
        <w:trPr>
          <w:trHeight w:val="338"/>
        </w:trPr>
        <w:tc>
          <w:tcPr>
            <w:tcW w:w="1907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 xml:space="preserve">( )国家级规划教材  </w:t>
            </w:r>
          </w:p>
        </w:tc>
        <w:tc>
          <w:tcPr>
            <w:tcW w:w="2349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 xml:space="preserve">()省部级规划教材  </w:t>
            </w:r>
          </w:p>
        </w:tc>
        <w:tc>
          <w:tcPr>
            <w:tcW w:w="2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() 省重点教材</w:t>
            </w:r>
          </w:p>
        </w:tc>
      </w:tr>
      <w:tr w:rsidR="00C74D51" w:rsidTr="00850C90">
        <w:trPr>
          <w:trHeight w:val="337"/>
        </w:trPr>
        <w:tc>
          <w:tcPr>
            <w:tcW w:w="1907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()国家级获奖教材</w:t>
            </w:r>
          </w:p>
        </w:tc>
        <w:tc>
          <w:tcPr>
            <w:tcW w:w="2349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()省部级获奖教材</w:t>
            </w:r>
          </w:p>
        </w:tc>
        <w:tc>
          <w:tcPr>
            <w:tcW w:w="21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楷体_GB2312" w:eastAsia="楷体_GB2312" w:hAnsi="宋体" w:hint="eastAsia"/>
                <w:szCs w:val="21"/>
              </w:rPr>
              <w:t>√</w:t>
            </w:r>
            <w:r w:rsidRPr="008E005E">
              <w:rPr>
                <w:rFonts w:ascii="宋体" w:hAnsi="宋体" w:hint="eastAsia"/>
                <w:sz w:val="24"/>
              </w:rPr>
              <w:t>) 其他</w:t>
            </w:r>
          </w:p>
        </w:tc>
      </w:tr>
      <w:tr w:rsidR="00C74D51" w:rsidTr="00850C90">
        <w:tc>
          <w:tcPr>
            <w:tcW w:w="1907" w:type="dxa"/>
            <w:gridSpan w:val="2"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>主要参考书目</w:t>
            </w:r>
          </w:p>
          <w:p w:rsidR="00C74D51" w:rsidRPr="008E005E" w:rsidRDefault="00C74D51" w:rsidP="00850C90">
            <w:pPr>
              <w:jc w:val="center"/>
              <w:rPr>
                <w:rFonts w:ascii="宋体" w:hAnsi="宋体"/>
              </w:rPr>
            </w:pPr>
            <w:r w:rsidRPr="008E005E">
              <w:rPr>
                <w:rFonts w:ascii="宋体" w:hAnsi="宋体" w:hint="eastAsia"/>
                <w:sz w:val="18"/>
              </w:rPr>
              <w:t>（作者，书名，出版社，出版年份）</w:t>
            </w:r>
          </w:p>
        </w:tc>
        <w:tc>
          <w:tcPr>
            <w:tcW w:w="72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[1]</w:t>
            </w:r>
            <w:r w:rsidR="00104E0F">
              <w:rPr>
                <w:rFonts w:ascii="宋体" w:hAnsi="宋体" w:hint="eastAsia"/>
                <w:sz w:val="24"/>
              </w:rPr>
              <w:t>沙</w:t>
            </w:r>
            <w:r w:rsidR="00104E0F">
              <w:rPr>
                <w:rFonts w:ascii="宋体" w:hAnsi="宋体"/>
                <w:sz w:val="24"/>
              </w:rPr>
              <w:t>培宁</w:t>
            </w:r>
            <w:r w:rsidR="00104E0F">
              <w:rPr>
                <w:rFonts w:ascii="宋体" w:hAnsi="宋体" w:hint="eastAsia"/>
                <w:sz w:val="24"/>
              </w:rPr>
              <w:t>、柴</w:t>
            </w:r>
            <w:r w:rsidR="00104E0F">
              <w:rPr>
                <w:rFonts w:ascii="宋体" w:hAnsi="宋体"/>
                <w:sz w:val="24"/>
              </w:rPr>
              <w:t>纯</w:t>
            </w:r>
            <w:r w:rsidR="00104E0F">
              <w:rPr>
                <w:rFonts w:ascii="宋体" w:hAnsi="宋体" w:hint="eastAsia"/>
                <w:sz w:val="24"/>
              </w:rPr>
              <w:t>青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 w:hint="eastAsia"/>
                <w:sz w:val="24"/>
              </w:rPr>
              <w:t>学校管理</w:t>
            </w:r>
            <w:r w:rsidR="00104E0F">
              <w:rPr>
                <w:rFonts w:ascii="宋体" w:hAnsi="宋体"/>
                <w:sz w:val="24"/>
              </w:rPr>
              <w:t>者的五堂必修课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 w:hint="eastAsia"/>
                <w:sz w:val="24"/>
              </w:rPr>
              <w:t>教育</w:t>
            </w:r>
            <w:r w:rsidR="00104E0F">
              <w:rPr>
                <w:rFonts w:ascii="宋体" w:hAnsi="宋体"/>
                <w:sz w:val="24"/>
              </w:rPr>
              <w:t>科学出版社</w:t>
            </w:r>
            <w:r>
              <w:rPr>
                <w:rFonts w:ascii="宋体" w:hAnsi="宋体" w:hint="eastAsia"/>
                <w:sz w:val="24"/>
              </w:rPr>
              <w:t>，2</w:t>
            </w:r>
            <w:r w:rsidR="00104E0F">
              <w:rPr>
                <w:rFonts w:ascii="宋体" w:hAnsi="宋体"/>
                <w:sz w:val="24"/>
              </w:rPr>
              <w:t>013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月</w:t>
            </w:r>
          </w:p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[2]</w:t>
            </w:r>
            <w:r w:rsidR="00104E0F">
              <w:rPr>
                <w:rFonts w:ascii="宋体" w:hAnsi="宋体" w:hint="eastAsia"/>
                <w:sz w:val="24"/>
              </w:rPr>
              <w:t>孙</w:t>
            </w:r>
            <w:r w:rsidR="00104E0F">
              <w:rPr>
                <w:rFonts w:ascii="宋体" w:hAnsi="宋体"/>
                <w:sz w:val="24"/>
              </w:rPr>
              <w:t>绵涛</w:t>
            </w:r>
            <w:r w:rsidR="00104E0F">
              <w:rPr>
                <w:rFonts w:ascii="宋体" w:hAnsi="宋体" w:hint="eastAsia"/>
                <w:sz w:val="24"/>
              </w:rPr>
              <w:t>，教育</w:t>
            </w:r>
            <w:r w:rsidR="00104E0F">
              <w:rPr>
                <w:rFonts w:ascii="宋体" w:hAnsi="宋体"/>
                <w:sz w:val="24"/>
              </w:rPr>
              <w:t>管理原理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 w:hint="eastAsia"/>
                <w:sz w:val="24"/>
              </w:rPr>
              <w:t>广东</w:t>
            </w:r>
            <w:r w:rsidR="00104E0F">
              <w:rPr>
                <w:rFonts w:ascii="宋体" w:hAnsi="宋体"/>
                <w:sz w:val="24"/>
              </w:rPr>
              <w:t>高等教育出版社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/>
                <w:sz w:val="24"/>
              </w:rPr>
              <w:t>1999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104E0F">
              <w:rPr>
                <w:rFonts w:ascii="宋体" w:hAnsi="宋体"/>
                <w:sz w:val="24"/>
              </w:rPr>
              <w:t>11</w:t>
            </w:r>
            <w:r>
              <w:rPr>
                <w:rFonts w:ascii="宋体" w:hAnsi="宋体" w:hint="eastAsia"/>
                <w:sz w:val="24"/>
              </w:rPr>
              <w:t>月</w:t>
            </w:r>
          </w:p>
          <w:p w:rsidR="00C74D51" w:rsidRPr="008A7190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[3]</w:t>
            </w:r>
            <w:r w:rsidR="00104E0F">
              <w:rPr>
                <w:rFonts w:ascii="宋体" w:hAnsi="宋体" w:hint="eastAsia"/>
                <w:sz w:val="24"/>
              </w:rPr>
              <w:t>程</w:t>
            </w:r>
            <w:r w:rsidR="00104E0F">
              <w:rPr>
                <w:rFonts w:ascii="宋体" w:hAnsi="宋体"/>
                <w:sz w:val="24"/>
              </w:rPr>
              <w:t>凤春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 w:hint="eastAsia"/>
                <w:sz w:val="24"/>
              </w:rPr>
              <w:t>学校</w:t>
            </w:r>
            <w:r w:rsidR="00104E0F">
              <w:rPr>
                <w:rFonts w:ascii="宋体" w:hAnsi="宋体"/>
                <w:sz w:val="24"/>
              </w:rPr>
              <w:t>管理的</w:t>
            </w:r>
            <w:r w:rsidR="00104E0F">
              <w:rPr>
                <w:rFonts w:ascii="宋体" w:hAnsi="宋体" w:hint="eastAsia"/>
                <w:sz w:val="24"/>
              </w:rPr>
              <w:t>50个</w:t>
            </w:r>
            <w:r w:rsidR="00104E0F">
              <w:rPr>
                <w:rFonts w:ascii="宋体" w:hAnsi="宋体"/>
                <w:sz w:val="24"/>
              </w:rPr>
              <w:t>典型案例</w:t>
            </w:r>
            <w:r w:rsidR="00104E0F">
              <w:rPr>
                <w:rFonts w:ascii="宋体" w:hAnsi="宋体" w:hint="eastAsia"/>
                <w:sz w:val="24"/>
              </w:rPr>
              <w:t>，华东</w:t>
            </w:r>
            <w:r w:rsidR="00104E0F">
              <w:rPr>
                <w:rFonts w:ascii="宋体" w:hAnsi="宋体"/>
                <w:sz w:val="24"/>
              </w:rPr>
              <w:t>师范大学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ascii="宋体" w:hAnsi="宋体" w:hint="eastAsia"/>
                <w:sz w:val="24"/>
              </w:rPr>
              <w:t>，2</w:t>
            </w:r>
            <w:r w:rsidR="00104E0F">
              <w:rPr>
                <w:rFonts w:ascii="宋体" w:hAnsi="宋体"/>
                <w:sz w:val="24"/>
              </w:rPr>
              <w:t>013</w:t>
            </w:r>
            <w:r>
              <w:rPr>
                <w:rFonts w:ascii="宋体" w:hAnsi="宋体" w:hint="eastAsia"/>
                <w:sz w:val="24"/>
              </w:rPr>
              <w:t>年8月</w:t>
            </w:r>
          </w:p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[4]</w:t>
            </w:r>
            <w:r w:rsidR="00D1287F">
              <w:rPr>
                <w:rFonts w:ascii="宋体" w:hAnsi="宋体" w:hint="eastAsia"/>
                <w:sz w:val="24"/>
              </w:rPr>
              <w:t>喻</w:t>
            </w:r>
            <w:r w:rsidR="00D1287F">
              <w:rPr>
                <w:rFonts w:ascii="宋体" w:hAnsi="宋体"/>
                <w:sz w:val="24"/>
              </w:rPr>
              <w:t>燕刚</w:t>
            </w:r>
            <w:r w:rsidR="00D1287F"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 w:hint="eastAsia"/>
                <w:sz w:val="24"/>
              </w:rPr>
              <w:t>管理</w:t>
            </w:r>
            <w:r w:rsidR="00104E0F">
              <w:rPr>
                <w:rFonts w:ascii="宋体" w:hAnsi="宋体"/>
                <w:sz w:val="24"/>
              </w:rPr>
              <w:t>学原理</w:t>
            </w:r>
            <w:r w:rsidR="00D1287F">
              <w:rPr>
                <w:rFonts w:ascii="宋体" w:hAnsi="宋体" w:hint="eastAsia"/>
                <w:sz w:val="24"/>
              </w:rPr>
              <w:t>，</w:t>
            </w:r>
            <w:r w:rsidR="00104E0F">
              <w:rPr>
                <w:rFonts w:ascii="宋体" w:hAnsi="宋体"/>
                <w:sz w:val="24"/>
              </w:rPr>
              <w:t>中国文联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ascii="宋体" w:hAnsi="宋体" w:hint="eastAsia"/>
                <w:sz w:val="24"/>
              </w:rPr>
              <w:t>，2</w:t>
            </w:r>
            <w:r>
              <w:rPr>
                <w:rFonts w:ascii="宋体" w:hAnsi="宋体"/>
                <w:sz w:val="24"/>
              </w:rPr>
              <w:t>0</w:t>
            </w:r>
            <w:r w:rsidR="00D1287F">
              <w:rPr>
                <w:rFonts w:ascii="宋体" w:hAnsi="宋体"/>
                <w:sz w:val="24"/>
              </w:rPr>
              <w:t>02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D1287F"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 w:hint="eastAsia"/>
                <w:sz w:val="24"/>
              </w:rPr>
              <w:t>月</w:t>
            </w:r>
          </w:p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</w:p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[5]</w:t>
            </w:r>
            <w:r w:rsidR="00D1287F">
              <w:rPr>
                <w:rFonts w:ascii="宋体" w:hAnsi="宋体" w:hint="eastAsia"/>
                <w:sz w:val="24"/>
              </w:rPr>
              <w:t>萧</w:t>
            </w:r>
            <w:r w:rsidR="00D1287F">
              <w:rPr>
                <w:rFonts w:ascii="宋体" w:hAnsi="宋体"/>
                <w:sz w:val="24"/>
              </w:rPr>
              <w:t>宗六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D1287F">
              <w:rPr>
                <w:rFonts w:ascii="宋体" w:hAnsi="宋体" w:hint="eastAsia"/>
                <w:sz w:val="24"/>
              </w:rPr>
              <w:t>学校管理</w:t>
            </w:r>
            <w:r w:rsidR="00D1287F">
              <w:rPr>
                <w:rFonts w:ascii="宋体" w:hAnsi="宋体"/>
                <w:sz w:val="24"/>
              </w:rPr>
              <w:t>学</w:t>
            </w:r>
            <w:r w:rsidR="00D1287F">
              <w:rPr>
                <w:rFonts w:ascii="宋体" w:hAnsi="宋体" w:hint="eastAsia"/>
                <w:sz w:val="24"/>
              </w:rPr>
              <w:t>，人</w:t>
            </w:r>
            <w:r w:rsidR="00D1287F">
              <w:rPr>
                <w:rFonts w:ascii="宋体" w:hAnsi="宋体"/>
                <w:sz w:val="24"/>
              </w:rPr>
              <w:t>民教育</w:t>
            </w:r>
            <w:r>
              <w:rPr>
                <w:rFonts w:ascii="宋体" w:hAnsi="宋体"/>
                <w:sz w:val="24"/>
              </w:rPr>
              <w:t>出版社</w:t>
            </w:r>
            <w:r>
              <w:rPr>
                <w:rFonts w:ascii="宋体" w:hAnsi="宋体" w:hint="eastAsia"/>
                <w:sz w:val="24"/>
              </w:rPr>
              <w:t>，20</w:t>
            </w:r>
            <w:r w:rsidR="00D1287F">
              <w:rPr>
                <w:rFonts w:ascii="宋体" w:hAnsi="宋体"/>
                <w:sz w:val="24"/>
              </w:rPr>
              <w:t>08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D1287F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月</w:t>
            </w:r>
          </w:p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</w:p>
        </w:tc>
      </w:tr>
      <w:tr w:rsidR="00C74D51" w:rsidTr="00850C90">
        <w:trPr>
          <w:trHeight w:val="315"/>
        </w:trPr>
        <w:tc>
          <w:tcPr>
            <w:tcW w:w="1907" w:type="dxa"/>
            <w:gridSpan w:val="2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 xml:space="preserve"> 教师答疑方式、时间及地点</w:t>
            </w:r>
          </w:p>
        </w:tc>
        <w:tc>
          <w:tcPr>
            <w:tcW w:w="7211" w:type="dxa"/>
            <w:gridSpan w:val="6"/>
            <w:tcBorders>
              <w:bottom w:val="nil"/>
            </w:tcBorders>
            <w:shd w:val="clear" w:color="auto" w:fill="E6E6E6"/>
          </w:tcPr>
          <w:p w:rsidR="00C74D51" w:rsidRPr="008E005E" w:rsidRDefault="00C74D51" w:rsidP="00850C90">
            <w:pPr>
              <w:rPr>
                <w:rFonts w:ascii="宋体" w:hAnsi="宋体"/>
              </w:rPr>
            </w:pPr>
            <w:r w:rsidRPr="008E005E">
              <w:rPr>
                <w:rFonts w:ascii="楷体_GB2312" w:eastAsia="楷体_GB2312" w:hAnsi="宋体" w:hint="eastAsia"/>
                <w:szCs w:val="21"/>
              </w:rPr>
              <w:t>可采用网上答疑、电话答疑、当面答疑等方式，办公室、教室、均可作为答疑地点。</w:t>
            </w:r>
          </w:p>
        </w:tc>
      </w:tr>
      <w:tr w:rsidR="00C74D51" w:rsidTr="00850C90">
        <w:trPr>
          <w:trHeight w:val="573"/>
        </w:trPr>
        <w:tc>
          <w:tcPr>
            <w:tcW w:w="1907" w:type="dxa"/>
            <w:gridSpan w:val="2"/>
            <w:vMerge/>
            <w:shd w:val="clear" w:color="auto" w:fill="auto"/>
            <w:vAlign w:val="center"/>
          </w:tcPr>
          <w:p w:rsidR="00C74D51" w:rsidRPr="008E005E" w:rsidRDefault="00C74D51" w:rsidP="00850C90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11" w:type="dxa"/>
            <w:gridSpan w:val="6"/>
            <w:tcBorders>
              <w:top w:val="nil"/>
            </w:tcBorders>
            <w:shd w:val="clear" w:color="auto" w:fill="auto"/>
          </w:tcPr>
          <w:p w:rsidR="00C74D51" w:rsidRPr="008E005E" w:rsidRDefault="00C74D51" w:rsidP="00C74D5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周</w:t>
            </w:r>
            <w:r>
              <w:rPr>
                <w:rFonts w:ascii="宋体" w:hAnsi="宋体" w:hint="eastAsia"/>
              </w:rPr>
              <w:t>五</w:t>
            </w:r>
            <w:r>
              <w:rPr>
                <w:rFonts w:ascii="宋体" w:hAnsi="宋体"/>
              </w:rPr>
              <w:t>下午</w:t>
            </w:r>
            <w:r>
              <w:rPr>
                <w:rFonts w:ascii="宋体" w:hAnsi="宋体" w:hint="eastAsia"/>
              </w:rPr>
              <w:t>2：00至</w:t>
            </w:r>
            <w:r>
              <w:rPr>
                <w:rFonts w:ascii="宋体" w:hAnsi="宋体"/>
              </w:rPr>
              <w:t>4：00</w:t>
            </w:r>
            <w:r>
              <w:rPr>
                <w:rFonts w:ascii="宋体" w:hAnsi="宋体" w:hint="eastAsia"/>
              </w:rPr>
              <w:t>，文科</w:t>
            </w:r>
            <w:r>
              <w:rPr>
                <w:rFonts w:ascii="宋体" w:hAnsi="宋体"/>
              </w:rPr>
              <w:t>楼</w:t>
            </w:r>
            <w:r>
              <w:rPr>
                <w:rFonts w:ascii="宋体" w:hAnsi="宋体" w:hint="eastAsia"/>
              </w:rPr>
              <w:t xml:space="preserve"> 1</w:t>
            </w:r>
            <w:r>
              <w:rPr>
                <w:rFonts w:ascii="宋体" w:hAnsi="宋体"/>
              </w:rPr>
              <w:t>22</w:t>
            </w:r>
            <w:r>
              <w:rPr>
                <w:rFonts w:ascii="宋体" w:hAnsi="宋体" w:hint="eastAsia"/>
              </w:rPr>
              <w:t>，或预约</w:t>
            </w:r>
          </w:p>
        </w:tc>
      </w:tr>
    </w:tbl>
    <w:p w:rsidR="00C74D51" w:rsidRPr="0014457D" w:rsidRDefault="00C74D51" w:rsidP="00C74D51">
      <w:pPr>
        <w:pStyle w:val="3"/>
        <w:spacing w:before="120" w:after="120" w:line="415" w:lineRule="auto"/>
        <w:rPr>
          <w:sz w:val="24"/>
          <w:szCs w:val="24"/>
        </w:rPr>
      </w:pPr>
      <w:r w:rsidRPr="0014457D"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期末考核要求</w:t>
      </w:r>
      <w:r w:rsidRPr="00FE3375">
        <w:rPr>
          <w:rFonts w:hint="eastAsia"/>
          <w:sz w:val="24"/>
          <w:szCs w:val="24"/>
        </w:rPr>
        <w:t>（</w:t>
      </w:r>
      <w:r w:rsidRPr="00307FC6">
        <w:rPr>
          <w:rFonts w:ascii="仿宋_GB2312" w:eastAsia="仿宋_GB2312" w:hint="eastAsia"/>
          <w:sz w:val="21"/>
          <w:szCs w:val="21"/>
        </w:rPr>
        <w:t>请</w:t>
      </w:r>
      <w:r>
        <w:rPr>
          <w:rFonts w:ascii="仿宋_GB2312" w:eastAsia="仿宋_GB2312" w:hint="eastAsia"/>
          <w:sz w:val="21"/>
          <w:szCs w:val="21"/>
        </w:rPr>
        <w:t>在括号内</w:t>
      </w:r>
      <w:r w:rsidRPr="00307FC6">
        <w:rPr>
          <w:rFonts w:ascii="仿宋_GB2312" w:eastAsia="仿宋_GB2312" w:hint="eastAsia"/>
          <w:sz w:val="21"/>
          <w:szCs w:val="21"/>
        </w:rPr>
        <w:t>打“√”</w:t>
      </w:r>
      <w:r w:rsidRPr="00FE3375">
        <w:rPr>
          <w:rFonts w:hint="eastAsia"/>
          <w:sz w:val="24"/>
          <w:szCs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270"/>
        <w:gridCol w:w="1863"/>
        <w:gridCol w:w="2841"/>
      </w:tblGrid>
      <w:tr w:rsidR="00C74D51" w:rsidTr="00850C90">
        <w:trPr>
          <w:trHeight w:val="158"/>
          <w:jc w:val="center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>考核类别</w:t>
            </w:r>
          </w:p>
        </w:tc>
        <w:tc>
          <w:tcPr>
            <w:tcW w:w="2270" w:type="dxa"/>
            <w:shd w:val="clear" w:color="auto" w:fill="auto"/>
          </w:tcPr>
          <w:p w:rsidR="00C74D51" w:rsidRPr="008E005E" w:rsidRDefault="00C74D51" w:rsidP="00C74D51">
            <w:pPr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(</w:t>
            </w:r>
            <w:r w:rsidR="00DE1424">
              <w:rPr>
                <w:rFonts w:ascii="宋体" w:hAnsi="宋体" w:hint="eastAsia"/>
                <w:sz w:val="24"/>
              </w:rPr>
              <w:t>√</w:t>
            </w:r>
            <w:r w:rsidRPr="008E005E">
              <w:rPr>
                <w:rFonts w:ascii="宋体" w:hAnsi="宋体" w:hint="eastAsia"/>
                <w:sz w:val="24"/>
              </w:rPr>
              <w:t>)考试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>计分方式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D51" w:rsidRPr="008E005E" w:rsidRDefault="00C74D51" w:rsidP="00C74D5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（</w:t>
            </w:r>
            <w:r w:rsidR="00DE1424">
              <w:rPr>
                <w:rFonts w:ascii="宋体" w:hAnsi="宋体" w:hint="eastAsia"/>
                <w:sz w:val="24"/>
              </w:rPr>
              <w:t>√</w:t>
            </w:r>
            <w:r w:rsidRPr="008E005E">
              <w:rPr>
                <w:rFonts w:ascii="宋体" w:hAnsi="宋体" w:hint="eastAsia"/>
                <w:sz w:val="24"/>
              </w:rPr>
              <w:t>）百分制</w:t>
            </w:r>
          </w:p>
        </w:tc>
      </w:tr>
      <w:tr w:rsidR="00C74D51" w:rsidTr="00850C90">
        <w:trPr>
          <w:trHeight w:val="157"/>
          <w:jc w:val="center"/>
        </w:trPr>
        <w:tc>
          <w:tcPr>
            <w:tcW w:w="1548" w:type="dxa"/>
            <w:vMerge/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0" w:type="dxa"/>
            <w:shd w:val="clear" w:color="auto" w:fill="auto"/>
          </w:tcPr>
          <w:p w:rsidR="00C74D51" w:rsidRPr="008E005E" w:rsidRDefault="00C74D51" w:rsidP="00DE14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Pr="008E005E">
              <w:rPr>
                <w:rFonts w:ascii="宋体" w:hAnsi="宋体" w:hint="eastAsia"/>
                <w:sz w:val="24"/>
              </w:rPr>
              <w:t>)考查</w:t>
            </w:r>
          </w:p>
        </w:tc>
        <w:tc>
          <w:tcPr>
            <w:tcW w:w="1863" w:type="dxa"/>
            <w:vMerge/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C74D51" w:rsidRPr="008E005E" w:rsidRDefault="00C74D51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（    ）等级制</w:t>
            </w:r>
          </w:p>
        </w:tc>
      </w:tr>
      <w:tr w:rsidR="00C74D51" w:rsidTr="00850C90">
        <w:trPr>
          <w:trHeight w:val="105"/>
          <w:jc w:val="center"/>
        </w:trPr>
        <w:tc>
          <w:tcPr>
            <w:tcW w:w="3818" w:type="dxa"/>
            <w:gridSpan w:val="2"/>
            <w:vMerge w:val="restart"/>
            <w:shd w:val="clear" w:color="auto" w:fill="auto"/>
            <w:vAlign w:val="center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b/>
                <w:sz w:val="24"/>
              </w:rPr>
            </w:pPr>
            <w:r w:rsidRPr="008E005E">
              <w:rPr>
                <w:rFonts w:ascii="宋体" w:hAnsi="宋体" w:hint="eastAsia"/>
                <w:b/>
                <w:sz w:val="24"/>
              </w:rPr>
              <w:t>课程期末考核总分评定方式</w:t>
            </w:r>
          </w:p>
        </w:tc>
        <w:tc>
          <w:tcPr>
            <w:tcW w:w="4704" w:type="dxa"/>
            <w:gridSpan w:val="2"/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（  ）方式1：平时30%，期末70%</w:t>
            </w:r>
          </w:p>
        </w:tc>
      </w:tr>
      <w:tr w:rsidR="00C74D51" w:rsidTr="00850C90">
        <w:trPr>
          <w:trHeight w:val="105"/>
          <w:jc w:val="center"/>
        </w:trPr>
        <w:tc>
          <w:tcPr>
            <w:tcW w:w="3818" w:type="dxa"/>
            <w:gridSpan w:val="2"/>
            <w:vMerge/>
            <w:shd w:val="clear" w:color="auto" w:fill="auto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04" w:type="dxa"/>
            <w:gridSpan w:val="2"/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（  ）方式2：平时40%，期末60%</w:t>
            </w:r>
          </w:p>
        </w:tc>
      </w:tr>
      <w:tr w:rsidR="00C74D51" w:rsidTr="00850C90">
        <w:trPr>
          <w:trHeight w:val="158"/>
          <w:jc w:val="center"/>
        </w:trPr>
        <w:tc>
          <w:tcPr>
            <w:tcW w:w="3818" w:type="dxa"/>
            <w:gridSpan w:val="2"/>
            <w:vMerge/>
            <w:shd w:val="clear" w:color="auto" w:fill="auto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04" w:type="dxa"/>
            <w:gridSpan w:val="2"/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 xml:space="preserve"> √</w:t>
            </w:r>
            <w:r w:rsidRPr="008E005E">
              <w:rPr>
                <w:rFonts w:ascii="宋体" w:hAnsi="宋体" w:hint="eastAsia"/>
                <w:sz w:val="24"/>
              </w:rPr>
              <w:t xml:space="preserve"> ）方式3：平时50%，期末50%</w:t>
            </w:r>
          </w:p>
        </w:tc>
      </w:tr>
      <w:tr w:rsidR="00C74D51" w:rsidTr="00850C90">
        <w:trPr>
          <w:trHeight w:val="157"/>
          <w:jc w:val="center"/>
        </w:trPr>
        <w:tc>
          <w:tcPr>
            <w:tcW w:w="3818" w:type="dxa"/>
            <w:gridSpan w:val="2"/>
            <w:vMerge/>
            <w:shd w:val="clear" w:color="auto" w:fill="auto"/>
          </w:tcPr>
          <w:p w:rsidR="00C74D51" w:rsidRPr="008E005E" w:rsidRDefault="00C74D51" w:rsidP="00850C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04" w:type="dxa"/>
            <w:gridSpan w:val="2"/>
            <w:shd w:val="clear" w:color="auto" w:fill="auto"/>
          </w:tcPr>
          <w:p w:rsidR="00C74D51" w:rsidRPr="008E005E" w:rsidRDefault="00C74D51" w:rsidP="00850C90">
            <w:pPr>
              <w:rPr>
                <w:rFonts w:ascii="宋体" w:hAnsi="宋体"/>
                <w:sz w:val="24"/>
              </w:rPr>
            </w:pPr>
            <w:r w:rsidRPr="008E005E">
              <w:rPr>
                <w:rFonts w:ascii="宋体" w:hAnsi="宋体" w:hint="eastAsia"/>
                <w:sz w:val="24"/>
              </w:rPr>
              <w:t>（   ）教师自定义：平时   %，期末   %</w:t>
            </w:r>
          </w:p>
        </w:tc>
      </w:tr>
    </w:tbl>
    <w:p w:rsidR="00C74D51" w:rsidRDefault="00C74D51" w:rsidP="00C74D51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注：平时成绩包括到课率、课堂表现、作业、小论文、单元测试及期中测试等。</w:t>
      </w:r>
    </w:p>
    <w:p w:rsidR="00C74D51" w:rsidRPr="00690C62" w:rsidRDefault="00C74D51" w:rsidP="00C74D51">
      <w:pPr>
        <w:pStyle w:val="3"/>
        <w:spacing w:before="120" w:after="120" w:line="415" w:lineRule="auto"/>
        <w:rPr>
          <w:rFonts w:ascii="仿宋_GB2312" w:eastAsia="仿宋_GB2312"/>
        </w:rPr>
      </w:pPr>
      <w:r w:rsidRPr="00974F04">
        <w:rPr>
          <w:rFonts w:ascii="宋体" w:hAnsi="宋体" w:hint="eastAsia"/>
          <w:sz w:val="24"/>
          <w:szCs w:val="24"/>
        </w:rPr>
        <w:lastRenderedPageBreak/>
        <w:t>三</w:t>
      </w:r>
      <w:r>
        <w:rPr>
          <w:rFonts w:hint="eastAsia"/>
          <w:sz w:val="24"/>
          <w:szCs w:val="24"/>
        </w:rPr>
        <w:t xml:space="preserve">. </w:t>
      </w:r>
      <w:r w:rsidRPr="00974F04">
        <w:rPr>
          <w:rFonts w:ascii="宋体" w:hAnsi="宋体" w:hint="eastAsia"/>
          <w:sz w:val="24"/>
          <w:szCs w:val="24"/>
        </w:rPr>
        <w:t>教学</w:t>
      </w:r>
      <w:r>
        <w:rPr>
          <w:rFonts w:ascii="宋体" w:hAnsi="宋体" w:hint="eastAsia"/>
          <w:sz w:val="24"/>
          <w:szCs w:val="24"/>
        </w:rPr>
        <w:t>日历</w:t>
      </w:r>
      <w:r w:rsidRPr="00A127E8">
        <w:rPr>
          <w:rFonts w:ascii="仿宋_GB2312" w:eastAsia="仿宋_GB2312" w:hint="eastAsia"/>
          <w:b w:val="0"/>
          <w:bCs w:val="0"/>
          <w:sz w:val="21"/>
          <w:szCs w:val="24"/>
        </w:rPr>
        <w:t>（注：须详细列出每次授课安排</w:t>
      </w:r>
      <w:r>
        <w:rPr>
          <w:rFonts w:ascii="仿宋_GB2312" w:eastAsia="仿宋_GB2312" w:hint="eastAsia"/>
          <w:b w:val="0"/>
          <w:bCs w:val="0"/>
          <w:sz w:val="21"/>
          <w:szCs w:val="24"/>
        </w:rPr>
        <w:t>；</w:t>
      </w:r>
      <w:r w:rsidRPr="00A127E8">
        <w:rPr>
          <w:rFonts w:ascii="仿宋_GB2312" w:eastAsia="仿宋_GB2312" w:hint="eastAsia"/>
          <w:b w:val="0"/>
          <w:bCs w:val="0"/>
          <w:sz w:val="21"/>
          <w:szCs w:val="24"/>
        </w:rPr>
        <w:t>表格行数请根据</w:t>
      </w:r>
      <w:r>
        <w:rPr>
          <w:rFonts w:ascii="仿宋_GB2312" w:eastAsia="仿宋_GB2312" w:hint="eastAsia"/>
          <w:b w:val="0"/>
          <w:bCs w:val="0"/>
          <w:sz w:val="21"/>
          <w:szCs w:val="24"/>
        </w:rPr>
        <w:t>学时</w:t>
      </w:r>
      <w:proofErr w:type="gramStart"/>
      <w:r>
        <w:rPr>
          <w:rFonts w:ascii="仿宋_GB2312" w:eastAsia="仿宋_GB2312" w:hint="eastAsia"/>
          <w:b w:val="0"/>
          <w:bCs w:val="0"/>
          <w:sz w:val="21"/>
          <w:szCs w:val="24"/>
        </w:rPr>
        <w:t>数</w:t>
      </w:r>
      <w:r w:rsidRPr="00A127E8">
        <w:rPr>
          <w:rFonts w:ascii="仿宋_GB2312" w:eastAsia="仿宋_GB2312" w:hint="eastAsia"/>
          <w:b w:val="0"/>
          <w:bCs w:val="0"/>
          <w:sz w:val="21"/>
          <w:szCs w:val="24"/>
        </w:rPr>
        <w:t>需要</w:t>
      </w:r>
      <w:proofErr w:type="gramEnd"/>
      <w:r w:rsidRPr="00A127E8">
        <w:rPr>
          <w:rFonts w:ascii="仿宋_GB2312" w:eastAsia="仿宋_GB2312" w:hint="eastAsia"/>
          <w:b w:val="0"/>
          <w:bCs w:val="0"/>
          <w:sz w:val="21"/>
          <w:szCs w:val="24"/>
        </w:rPr>
        <w:t>自行增删。）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945"/>
        <w:gridCol w:w="1134"/>
        <w:gridCol w:w="3501"/>
        <w:gridCol w:w="540"/>
        <w:gridCol w:w="540"/>
        <w:gridCol w:w="1800"/>
      </w:tblGrid>
      <w:tr w:rsidR="00C74D51" w:rsidRPr="00925D83" w:rsidTr="00DD35A0">
        <w:trPr>
          <w:trHeight w:val="6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序号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周次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日期</w:t>
            </w:r>
          </w:p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/>
              </w:rPr>
              <w:t>mm-</w:t>
            </w:r>
            <w:proofErr w:type="spellStart"/>
            <w:r w:rsidRPr="00925D83">
              <w:rPr>
                <w:rFonts w:ascii="宋体" w:hAnsi="宋体"/>
              </w:rPr>
              <w:t>dd</w:t>
            </w:r>
            <w:proofErr w:type="spellEnd"/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授课章节及教学内容</w:t>
            </w:r>
          </w:p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（含实验、实践）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讲授</w:t>
            </w:r>
          </w:p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学时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实践学时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74D51" w:rsidRPr="00925D83" w:rsidRDefault="00C74D51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 w:rsidRPr="00925D83">
              <w:rPr>
                <w:rFonts w:ascii="宋体" w:hAnsi="宋体" w:hint="eastAsia"/>
              </w:rPr>
              <w:t>作业</w:t>
            </w: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-2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/>
                <w:sz w:val="24"/>
              </w:rPr>
              <w:t>17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D1287F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 w:rsidRPr="00925D83">
              <w:rPr>
                <w:rFonts w:cs="Times New Roman" w:hint="eastAsia"/>
                <w:kern w:val="2"/>
                <w:sz w:val="21"/>
              </w:rPr>
              <w:t>第一讲：</w:t>
            </w:r>
            <w:r>
              <w:rPr>
                <w:rFonts w:cs="Times New Roman" w:hint="eastAsia"/>
                <w:kern w:val="2"/>
                <w:sz w:val="21"/>
              </w:rPr>
              <w:t>学校管理</w:t>
            </w:r>
            <w:r>
              <w:rPr>
                <w:rFonts w:cs="Times New Roman"/>
                <w:kern w:val="2"/>
                <w:sz w:val="21"/>
              </w:rPr>
              <w:t>的基本框架和</w:t>
            </w:r>
            <w:r>
              <w:rPr>
                <w:rFonts w:cs="Times New Roman" w:hint="eastAsia"/>
                <w:kern w:val="2"/>
                <w:sz w:val="21"/>
              </w:rPr>
              <w:t>理论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根据上课实际</w:t>
            </w:r>
            <w:r>
              <w:rPr>
                <w:rFonts w:ascii="宋体" w:hAnsi="宋体"/>
                <w:sz w:val="24"/>
              </w:rPr>
              <w:t>情况布置</w:t>
            </w:r>
          </w:p>
        </w:tc>
      </w:tr>
      <w:tr w:rsidR="00DD35A0" w:rsidRPr="00925D83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925D83" w:rsidRDefault="00DD35A0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925D83" w:rsidRDefault="00DD35A0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3-4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925D83" w:rsidRDefault="00DD35A0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每周</w:t>
            </w:r>
            <w:r>
              <w:rPr>
                <w:rFonts w:ascii="宋体" w:hAnsi="宋体"/>
              </w:rPr>
              <w:t>一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D1287F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 w:rsidRPr="00925D83">
              <w:rPr>
                <w:rFonts w:cs="Times New Roman" w:hint="eastAsia"/>
                <w:kern w:val="2"/>
                <w:sz w:val="21"/>
              </w:rPr>
              <w:t>第二讲：</w:t>
            </w:r>
            <w:r>
              <w:rPr>
                <w:rFonts w:cs="Times New Roman" w:hint="eastAsia"/>
                <w:kern w:val="2"/>
                <w:sz w:val="21"/>
              </w:rPr>
              <w:t>学校管理</w:t>
            </w:r>
            <w:r>
              <w:rPr>
                <w:rFonts w:cs="Times New Roman"/>
                <w:kern w:val="2"/>
                <w:sz w:val="21"/>
              </w:rPr>
              <w:t>体制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925D83" w:rsidRDefault="00DD35A0" w:rsidP="00850C90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925D83" w:rsidRDefault="00DD35A0" w:rsidP="00850C90">
            <w:pPr>
              <w:spacing w:line="3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925D83" w:rsidRDefault="00DD35A0" w:rsidP="00850C90">
            <w:pPr>
              <w:spacing w:line="320" w:lineRule="exact"/>
              <w:jc w:val="center"/>
              <w:rPr>
                <w:rFonts w:ascii="宋体" w:hAnsi="宋体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5-7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>每周</w:t>
            </w:r>
            <w:r>
              <w:rPr>
                <w:rFonts w:ascii="宋体" w:hAnsi="宋体"/>
              </w:rPr>
              <w:t>一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D1287F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>
              <w:rPr>
                <w:rFonts w:cs="Times New Roman" w:hint="eastAsia"/>
                <w:kern w:val="2"/>
                <w:sz w:val="21"/>
              </w:rPr>
              <w:t>第三讲：学校管理</w:t>
            </w:r>
            <w:r>
              <w:rPr>
                <w:rFonts w:cs="Times New Roman"/>
                <w:kern w:val="2"/>
                <w:sz w:val="21"/>
              </w:rPr>
              <w:t>过程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8-10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>每周</w:t>
            </w:r>
            <w:r>
              <w:rPr>
                <w:rFonts w:ascii="宋体" w:hAnsi="宋体"/>
              </w:rPr>
              <w:t>一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D1287F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 w:rsidRPr="00925D83">
              <w:rPr>
                <w:rFonts w:cs="Times New Roman" w:hint="eastAsia"/>
                <w:kern w:val="2"/>
                <w:sz w:val="21"/>
              </w:rPr>
              <w:t>第四讲：</w:t>
            </w:r>
            <w:r>
              <w:rPr>
                <w:rFonts w:cs="Times New Roman" w:hint="eastAsia"/>
                <w:kern w:val="2"/>
                <w:sz w:val="21"/>
              </w:rPr>
              <w:t>校长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11-12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>每周</w:t>
            </w:r>
            <w:r>
              <w:rPr>
                <w:rFonts w:ascii="宋体" w:hAnsi="宋体"/>
              </w:rPr>
              <w:t>一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D1287F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 w:rsidRPr="00925D83">
              <w:rPr>
                <w:rFonts w:cs="Times New Roman" w:hint="eastAsia"/>
                <w:kern w:val="2"/>
                <w:sz w:val="21"/>
              </w:rPr>
              <w:t>第五讲：</w:t>
            </w:r>
            <w:r>
              <w:rPr>
                <w:rFonts w:cs="Times New Roman" w:hint="eastAsia"/>
                <w:kern w:val="2"/>
                <w:sz w:val="21"/>
              </w:rPr>
              <w:t>学校文化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另</w:t>
            </w:r>
            <w:r>
              <w:rPr>
                <w:rFonts w:ascii="宋体" w:hAnsi="宋体"/>
                <w:sz w:val="24"/>
              </w:rPr>
              <w:t>通知</w:t>
            </w:r>
            <w:proofErr w:type="gramEnd"/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D1287F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>
              <w:rPr>
                <w:rFonts w:cs="Times New Roman" w:hint="eastAsia"/>
                <w:kern w:val="2"/>
                <w:sz w:val="21"/>
              </w:rPr>
              <w:t>参观</w:t>
            </w:r>
            <w:r>
              <w:rPr>
                <w:rFonts w:cs="Times New Roman"/>
                <w:kern w:val="2"/>
                <w:sz w:val="21"/>
              </w:rPr>
              <w:t>一所学校</w:t>
            </w:r>
            <w:r>
              <w:rPr>
                <w:rFonts w:cs="Times New Roman" w:hint="eastAsia"/>
                <w:kern w:val="2"/>
                <w:sz w:val="21"/>
              </w:rPr>
              <w:t>，并结合</w:t>
            </w:r>
            <w:r>
              <w:rPr>
                <w:rFonts w:cs="Times New Roman"/>
                <w:kern w:val="2"/>
                <w:sz w:val="21"/>
              </w:rPr>
              <w:t>以上学</w:t>
            </w:r>
            <w:r>
              <w:rPr>
                <w:rFonts w:cs="Times New Roman" w:hint="eastAsia"/>
                <w:kern w:val="2"/>
                <w:sz w:val="21"/>
              </w:rPr>
              <w:t>习</w:t>
            </w:r>
            <w:r>
              <w:rPr>
                <w:rFonts w:cs="Times New Roman"/>
                <w:kern w:val="2"/>
                <w:sz w:val="21"/>
              </w:rPr>
              <w:t>写一个</w:t>
            </w:r>
            <w:r>
              <w:rPr>
                <w:rFonts w:cs="Times New Roman" w:hint="eastAsia"/>
                <w:kern w:val="2"/>
                <w:sz w:val="21"/>
              </w:rPr>
              <w:t>读书</w:t>
            </w:r>
            <w:r>
              <w:rPr>
                <w:rFonts w:cs="Times New Roman"/>
                <w:kern w:val="2"/>
                <w:sz w:val="21"/>
              </w:rPr>
              <w:t>报告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850C90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>周</w:t>
            </w:r>
            <w:r>
              <w:rPr>
                <w:rFonts w:ascii="宋体" w:hAnsi="宋体"/>
              </w:rPr>
              <w:t>一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2C4A27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 w:rsidRPr="00925D83">
              <w:rPr>
                <w:rFonts w:cs="Times New Roman" w:hint="eastAsia"/>
                <w:kern w:val="2"/>
                <w:sz w:val="21"/>
              </w:rPr>
              <w:t>第六讲：</w:t>
            </w:r>
            <w:r>
              <w:rPr>
                <w:rFonts w:cs="Times New Roman" w:hint="eastAsia"/>
                <w:kern w:val="2"/>
                <w:sz w:val="21"/>
              </w:rPr>
              <w:t>校</w:t>
            </w:r>
            <w:r>
              <w:rPr>
                <w:rFonts w:cs="Times New Roman"/>
                <w:kern w:val="2"/>
                <w:sz w:val="21"/>
              </w:rPr>
              <w:t>园安全与法制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>周</w:t>
            </w:r>
            <w:r>
              <w:rPr>
                <w:rFonts w:ascii="宋体" w:hAnsi="宋体"/>
              </w:rPr>
              <w:t>一</w:t>
            </w: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Pr="00925D83" w:rsidRDefault="00DD35A0" w:rsidP="002C4A27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>
              <w:rPr>
                <w:rFonts w:cs="Times New Roman" w:hint="eastAsia"/>
                <w:kern w:val="2"/>
                <w:sz w:val="21"/>
              </w:rPr>
              <w:t>复习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DD35A0">
        <w:trPr>
          <w:trHeight w:val="645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Default="00DD35A0" w:rsidP="002C4A2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Default="00DD35A0" w:rsidP="002C4A2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另</w:t>
            </w:r>
            <w:r>
              <w:rPr>
                <w:rFonts w:ascii="宋体" w:hAnsi="宋体"/>
                <w:sz w:val="24"/>
              </w:rPr>
              <w:t>通知</w:t>
            </w:r>
            <w:proofErr w:type="gramEnd"/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5A0" w:rsidRDefault="00DD35A0" w:rsidP="002C4A27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>
              <w:rPr>
                <w:rFonts w:cs="Times New Roman"/>
                <w:kern w:val="2"/>
                <w:sz w:val="21"/>
              </w:rPr>
              <w:t>考试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5A0" w:rsidRPr="00974F04" w:rsidTr="00617CFB">
        <w:trPr>
          <w:trHeight w:val="645"/>
        </w:trPr>
        <w:tc>
          <w:tcPr>
            <w:tcW w:w="604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Default="00DD35A0" w:rsidP="002C4A27">
            <w:pPr>
              <w:pStyle w:val="a6"/>
              <w:spacing w:line="216" w:lineRule="auto"/>
              <w:ind w:firstLineChars="0"/>
              <w:textAlignment w:val="baseline"/>
              <w:rPr>
                <w:rFonts w:cs="Times New Roman"/>
                <w:kern w:val="2"/>
                <w:sz w:val="21"/>
              </w:rPr>
            </w:pPr>
            <w:r>
              <w:rPr>
                <w:rFonts w:cs="Times New Roman" w:hint="eastAsia"/>
                <w:kern w:val="2"/>
                <w:sz w:val="21"/>
              </w:rPr>
              <w:t>合计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5A0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5A0" w:rsidRPr="00690C62" w:rsidRDefault="00DD35A0" w:rsidP="002C4A2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74D51" w:rsidRPr="00974F04" w:rsidRDefault="00C74D51" w:rsidP="00C74D51">
      <w:pPr>
        <w:rPr>
          <w:rFonts w:ascii="宋体" w:hAnsi="宋体"/>
          <w:sz w:val="24"/>
        </w:rPr>
      </w:pPr>
    </w:p>
    <w:p w:rsidR="0056480F" w:rsidRDefault="0056480F"/>
    <w:sectPr w:rsidR="0056480F" w:rsidSect="00550005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D51" w:rsidRDefault="00C74D51" w:rsidP="00C74D51">
      <w:r>
        <w:separator/>
      </w:r>
    </w:p>
  </w:endnote>
  <w:endnote w:type="continuationSeparator" w:id="1">
    <w:p w:rsidR="00C74D51" w:rsidRDefault="00C74D51" w:rsidP="00C7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67C" w:rsidRDefault="00A55D68" w:rsidP="000319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35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767C" w:rsidRDefault="00DE142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67C" w:rsidRDefault="00A55D68" w:rsidP="000319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35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1424">
      <w:rPr>
        <w:rStyle w:val="a5"/>
        <w:noProof/>
      </w:rPr>
      <w:t>2</w:t>
    </w:r>
    <w:r>
      <w:rPr>
        <w:rStyle w:val="a5"/>
      </w:rPr>
      <w:fldChar w:fldCharType="end"/>
    </w:r>
  </w:p>
  <w:p w:rsidR="002A767C" w:rsidRDefault="00DE14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D51" w:rsidRDefault="00C74D51" w:rsidP="00C74D51">
      <w:r>
        <w:separator/>
      </w:r>
    </w:p>
  </w:footnote>
  <w:footnote w:type="continuationSeparator" w:id="1">
    <w:p w:rsidR="00C74D51" w:rsidRDefault="00C74D51" w:rsidP="00C74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4F5"/>
    <w:rsid w:val="00104E0F"/>
    <w:rsid w:val="002C4A27"/>
    <w:rsid w:val="0056480F"/>
    <w:rsid w:val="00A55D68"/>
    <w:rsid w:val="00C74D51"/>
    <w:rsid w:val="00D1287F"/>
    <w:rsid w:val="00DD35A0"/>
    <w:rsid w:val="00DE1424"/>
    <w:rsid w:val="00E34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C74D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D51"/>
    <w:rPr>
      <w:sz w:val="18"/>
      <w:szCs w:val="18"/>
    </w:rPr>
  </w:style>
  <w:style w:type="paragraph" w:styleId="a4">
    <w:name w:val="footer"/>
    <w:basedOn w:val="a"/>
    <w:link w:val="Char0"/>
    <w:unhideWhenUsed/>
    <w:rsid w:val="00C74D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D51"/>
    <w:rPr>
      <w:sz w:val="18"/>
      <w:szCs w:val="18"/>
    </w:rPr>
  </w:style>
  <w:style w:type="character" w:customStyle="1" w:styleId="3Char">
    <w:name w:val="标题 3 Char"/>
    <w:basedOn w:val="a0"/>
    <w:link w:val="3"/>
    <w:rsid w:val="00C74D51"/>
    <w:rPr>
      <w:rFonts w:ascii="Times New Roman" w:eastAsia="宋体" w:hAnsi="Times New Roman" w:cs="Times New Roman"/>
      <w:b/>
      <w:bCs/>
      <w:sz w:val="32"/>
      <w:szCs w:val="32"/>
    </w:rPr>
  </w:style>
  <w:style w:type="character" w:styleId="a5">
    <w:name w:val="page number"/>
    <w:basedOn w:val="a0"/>
    <w:rsid w:val="00C74D51"/>
  </w:style>
  <w:style w:type="paragraph" w:styleId="a6">
    <w:name w:val="List Paragraph"/>
    <w:basedOn w:val="a"/>
    <w:uiPriority w:val="34"/>
    <w:qFormat/>
    <w:rsid w:val="00C74D51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AutoBVT</cp:lastModifiedBy>
  <cp:revision>3</cp:revision>
  <dcterms:created xsi:type="dcterms:W3CDTF">2014-09-17T02:00:00Z</dcterms:created>
  <dcterms:modified xsi:type="dcterms:W3CDTF">2014-09-17T07:51:00Z</dcterms:modified>
</cp:coreProperties>
</file>